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D0" w:rsidRDefault="008736D0" w:rsidP="008736D0">
      <w:pPr>
        <w:pStyle w:val="Ttulo"/>
        <w:spacing w:before="0" w:after="0" w:line="312" w:lineRule="auto"/>
        <w:rPr>
          <w:rFonts w:asciiTheme="minorHAnsi" w:hAnsiTheme="minorHAnsi" w:cs="Times New Roman"/>
          <w:sz w:val="24"/>
          <w:szCs w:val="24"/>
        </w:rPr>
      </w:pPr>
    </w:p>
    <w:p w:rsidR="008736D0" w:rsidRPr="00105BBA" w:rsidRDefault="008736D0" w:rsidP="008736D0">
      <w:pPr>
        <w:pStyle w:val="Ttulo"/>
        <w:spacing w:before="0" w:after="0" w:line="312" w:lineRule="auto"/>
        <w:rPr>
          <w:rFonts w:asciiTheme="minorHAnsi" w:hAnsiTheme="minorHAnsi" w:cs="Times New Roman"/>
          <w:sz w:val="24"/>
          <w:szCs w:val="24"/>
        </w:rPr>
      </w:pPr>
      <w:r w:rsidRPr="00105BBA">
        <w:rPr>
          <w:rFonts w:asciiTheme="minorHAnsi" w:hAnsiTheme="minorHAnsi" w:cs="Times New Roman"/>
          <w:sz w:val="24"/>
          <w:szCs w:val="24"/>
        </w:rPr>
        <w:t>FORMULÁRIO DE CORREIÇÃO ORDINÁRIA</w:t>
      </w:r>
    </w:p>
    <w:p w:rsidR="008736D0" w:rsidRPr="00FD128A" w:rsidRDefault="008736D0" w:rsidP="008736D0">
      <w:pPr>
        <w:spacing w:after="0" w:line="312" w:lineRule="auto"/>
        <w:jc w:val="center"/>
        <w:rPr>
          <w:rFonts w:asciiTheme="minorHAnsi" w:hAnsiTheme="minorHAnsi"/>
          <w:b/>
          <w:sz w:val="24"/>
          <w:szCs w:val="24"/>
          <w:lang w:eastAsia="pt-BR"/>
        </w:rPr>
      </w:pPr>
      <w:bookmarkStart w:id="0" w:name="_Hlk62472803"/>
    </w:p>
    <w:p w:rsidR="008736D0" w:rsidRPr="00FD128A" w:rsidRDefault="008736D0" w:rsidP="008736D0">
      <w:pPr>
        <w:spacing w:after="0" w:line="312" w:lineRule="auto"/>
        <w:rPr>
          <w:rFonts w:asciiTheme="minorHAnsi" w:hAnsiTheme="minorHAnsi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tblpY="1"/>
        <w:tblOverlap w:val="never"/>
        <w:tblW w:w="9003" w:type="dxa"/>
        <w:tblLayout w:type="fixed"/>
        <w:tblLook w:val="04A0" w:firstRow="1" w:lastRow="0" w:firstColumn="1" w:lastColumn="0" w:noHBand="0" w:noVBand="1"/>
      </w:tblPr>
      <w:tblGrid>
        <w:gridCol w:w="3029"/>
        <w:gridCol w:w="1472"/>
        <w:gridCol w:w="4502"/>
      </w:tblGrid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6D0" w:rsidRPr="00FD128A" w:rsidRDefault="008736D0" w:rsidP="004F6EEC">
            <w:pPr>
              <w:spacing w:after="0" w:line="312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D128A">
              <w:rPr>
                <w:rFonts w:asciiTheme="minorHAnsi" w:hAnsiTheme="minorHAnsi"/>
                <w:b/>
                <w:sz w:val="24"/>
                <w:szCs w:val="24"/>
              </w:rPr>
              <w:t>1. IDENTIFICAÇÃO</w:t>
            </w:r>
          </w:p>
        </w:tc>
      </w:tr>
      <w:tr w:rsidR="008736D0" w:rsidRPr="00FD128A" w:rsidTr="004F6EEC">
        <w:trPr>
          <w:trHeight w:val="397"/>
        </w:trPr>
        <w:tc>
          <w:tcPr>
            <w:tcW w:w="30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6D0" w:rsidRPr="00DD7B0B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1.1. </w:t>
            </w:r>
            <w:r w:rsidRPr="00DD7B0B">
              <w:rPr>
                <w:rFonts w:asciiTheme="minorHAnsi" w:hAnsiTheme="minorHAnsi"/>
                <w:sz w:val="24"/>
                <w:szCs w:val="24"/>
              </w:rPr>
              <w:t>Comarca:</w:t>
            </w:r>
          </w:p>
        </w:tc>
        <w:tc>
          <w:tcPr>
            <w:tcW w:w="59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736D0" w:rsidRPr="00FD128A" w:rsidTr="004F6EEC">
        <w:trPr>
          <w:trHeight w:val="397"/>
        </w:trPr>
        <w:tc>
          <w:tcPr>
            <w:tcW w:w="30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6D0" w:rsidRPr="00DD7B0B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1.2. </w:t>
            </w:r>
            <w:r w:rsidRPr="00DD7B0B">
              <w:rPr>
                <w:rFonts w:asciiTheme="minorHAnsi" w:hAnsiTheme="minorHAnsi"/>
                <w:sz w:val="24"/>
                <w:szCs w:val="24"/>
              </w:rPr>
              <w:t>Defensoria:</w:t>
            </w:r>
          </w:p>
        </w:tc>
        <w:tc>
          <w:tcPr>
            <w:tcW w:w="59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736D0" w:rsidRPr="00FD128A" w:rsidTr="004F6EEC">
        <w:trPr>
          <w:trHeight w:val="397"/>
        </w:trPr>
        <w:tc>
          <w:tcPr>
            <w:tcW w:w="30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6D0" w:rsidRPr="00DD7B0B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1.3. </w:t>
            </w:r>
            <w:r w:rsidRPr="00DD7B0B">
              <w:rPr>
                <w:rFonts w:asciiTheme="minorHAnsi" w:hAnsiTheme="minorHAnsi"/>
                <w:sz w:val="24"/>
                <w:szCs w:val="24"/>
              </w:rPr>
              <w:t>Período da visita:</w:t>
            </w:r>
          </w:p>
        </w:tc>
        <w:tc>
          <w:tcPr>
            <w:tcW w:w="59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1.4. </w:t>
            </w:r>
            <w:r w:rsidRPr="00DD7B0B">
              <w:rPr>
                <w:rFonts w:asciiTheme="minorHAnsi" w:hAnsiTheme="minorHAnsi"/>
                <w:sz w:val="24"/>
                <w:szCs w:val="24"/>
              </w:rPr>
              <w:t>Modalidade de correição e de entrevista: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Presencial</w:t>
            </w:r>
          </w:p>
          <w:p w:rsidR="008736D0" w:rsidRPr="00DD7B0B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Virtual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6D0" w:rsidRPr="00FD128A" w:rsidRDefault="008736D0" w:rsidP="004F6EEC">
            <w:pPr>
              <w:spacing w:after="0" w:line="312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D128A">
              <w:rPr>
                <w:rFonts w:asciiTheme="minorHAnsi" w:hAnsiTheme="minorHAnsi"/>
                <w:b/>
                <w:sz w:val="24"/>
                <w:szCs w:val="24"/>
              </w:rPr>
              <w:t>2. DEFENSOR PÚBLICO – DADOS FUNCIONAIS E PESSOAIS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2.1.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Nome:</w:t>
            </w:r>
          </w:p>
        </w:tc>
      </w:tr>
      <w:tr w:rsidR="008736D0" w:rsidRPr="00FD128A" w:rsidTr="004F6EEC">
        <w:trPr>
          <w:trHeight w:val="397"/>
        </w:trPr>
        <w:tc>
          <w:tcPr>
            <w:tcW w:w="450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2.2. </w:t>
            </w:r>
            <w:r w:rsidRPr="00DD7B0B">
              <w:rPr>
                <w:rFonts w:asciiTheme="minorHAnsi" w:hAnsiTheme="minorHAnsi"/>
                <w:sz w:val="24"/>
                <w:szCs w:val="24"/>
              </w:rPr>
              <w:t>Matrícula: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2.3.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Nível:</w:t>
            </w:r>
          </w:p>
        </w:tc>
      </w:tr>
      <w:tr w:rsidR="008736D0" w:rsidRPr="00FD128A" w:rsidTr="004F6EEC">
        <w:trPr>
          <w:trHeight w:val="397"/>
        </w:trPr>
        <w:tc>
          <w:tcPr>
            <w:tcW w:w="450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DD7B0B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2.4. </w:t>
            </w:r>
            <w:r w:rsidRPr="00DD7B0B">
              <w:rPr>
                <w:rFonts w:asciiTheme="minorHAnsi" w:hAnsiTheme="minorHAnsi"/>
                <w:sz w:val="24"/>
                <w:szCs w:val="24"/>
              </w:rPr>
              <w:t>Telefone: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2.5.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Telefone institucional: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2.5. </w:t>
            </w:r>
            <w:r w:rsidRPr="00DD7B0B">
              <w:rPr>
                <w:rFonts w:asciiTheme="minorHAnsi" w:hAnsiTheme="minorHAnsi"/>
                <w:sz w:val="24"/>
                <w:szCs w:val="24"/>
              </w:rPr>
              <w:t>Tipo de exercício: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Titular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) Designado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Substituto</w:t>
            </w:r>
          </w:p>
        </w:tc>
      </w:tr>
      <w:tr w:rsidR="008736D0" w:rsidRPr="00FD128A" w:rsidTr="004F6EEC">
        <w:trPr>
          <w:trHeight w:val="397"/>
        </w:trPr>
        <w:tc>
          <w:tcPr>
            <w:tcW w:w="30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736D0" w:rsidRPr="00DD7B0B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2.6. </w:t>
            </w:r>
            <w:r w:rsidRPr="00DD7B0B">
              <w:rPr>
                <w:rFonts w:asciiTheme="minorHAnsi" w:hAnsiTheme="minorHAnsi"/>
                <w:sz w:val="24"/>
                <w:szCs w:val="24"/>
              </w:rPr>
              <w:t>Defensoria de Titularidade:</w:t>
            </w:r>
          </w:p>
        </w:tc>
        <w:tc>
          <w:tcPr>
            <w:tcW w:w="59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736D0" w:rsidRPr="00FD128A" w:rsidTr="004F6EEC">
        <w:trPr>
          <w:trHeight w:val="397"/>
        </w:trPr>
        <w:tc>
          <w:tcPr>
            <w:tcW w:w="30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6D0" w:rsidRPr="00DD7B0B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2.7. </w:t>
            </w:r>
            <w:r w:rsidRPr="00DD7B0B">
              <w:rPr>
                <w:rFonts w:asciiTheme="minorHAnsi" w:hAnsiTheme="minorHAnsi"/>
                <w:sz w:val="24"/>
                <w:szCs w:val="24"/>
              </w:rPr>
              <w:t>Atuação por acumulação:</w:t>
            </w:r>
          </w:p>
        </w:tc>
        <w:tc>
          <w:tcPr>
            <w:tcW w:w="59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736D0" w:rsidRPr="00FD128A" w:rsidTr="004F6EEC">
        <w:trPr>
          <w:trHeight w:val="397"/>
        </w:trPr>
        <w:tc>
          <w:tcPr>
            <w:tcW w:w="30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6D0" w:rsidRPr="00DD7B0B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2.8. </w:t>
            </w:r>
            <w:r w:rsidRPr="00DD7B0B">
              <w:rPr>
                <w:rFonts w:asciiTheme="minorHAnsi" w:hAnsiTheme="minorHAnsi"/>
                <w:sz w:val="24"/>
                <w:szCs w:val="24"/>
              </w:rPr>
              <w:t>Atuação por excesso:</w:t>
            </w:r>
          </w:p>
        </w:tc>
        <w:tc>
          <w:tcPr>
            <w:tcW w:w="59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2.9. </w:t>
            </w:r>
            <w:r w:rsidRPr="00DD7B0B">
              <w:rPr>
                <w:rFonts w:asciiTheme="minorHAnsi" w:hAnsiTheme="minorHAnsi"/>
                <w:sz w:val="24"/>
                <w:szCs w:val="24"/>
              </w:rPr>
              <w:t>Em estágio probatório: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Sim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Não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706068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2.10. </w:t>
            </w:r>
            <w:r w:rsidRPr="00706068">
              <w:rPr>
                <w:rFonts w:asciiTheme="minorHAnsi" w:hAnsiTheme="minorHAnsi"/>
                <w:sz w:val="24"/>
                <w:szCs w:val="24"/>
              </w:rPr>
              <w:t>Responde ou respondeu a procedimento de natureza disciplinar e, se for o caso, qual a sanção aplicada?</w:t>
            </w:r>
          </w:p>
          <w:p w:rsidR="008736D0" w:rsidRPr="00706068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706068">
              <w:rPr>
                <w:rFonts w:asciiTheme="minorHAnsi" w:hAnsiTheme="minorHAnsi"/>
                <w:sz w:val="24"/>
                <w:szCs w:val="24"/>
              </w:rPr>
              <w:lastRenderedPageBreak/>
              <w:t>(  )</w:t>
            </w:r>
            <w:proofErr w:type="gramEnd"/>
            <w:r w:rsidRPr="00706068">
              <w:rPr>
                <w:rFonts w:asciiTheme="minorHAnsi" w:hAnsiTheme="minorHAnsi"/>
                <w:sz w:val="24"/>
                <w:szCs w:val="24"/>
              </w:rPr>
              <w:t xml:space="preserve"> Sim. Especificar:</w:t>
            </w:r>
          </w:p>
          <w:p w:rsidR="008736D0" w:rsidRPr="00706068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706068">
              <w:rPr>
                <w:rFonts w:asciiTheme="minorHAnsi" w:hAnsiTheme="minorHAnsi"/>
                <w:sz w:val="24"/>
                <w:szCs w:val="24"/>
              </w:rPr>
              <w:t>(  )</w:t>
            </w:r>
            <w:proofErr w:type="gramEnd"/>
            <w:r w:rsidRPr="00706068">
              <w:rPr>
                <w:rFonts w:asciiTheme="minorHAnsi" w:hAnsiTheme="minorHAnsi"/>
                <w:sz w:val="24"/>
                <w:szCs w:val="24"/>
              </w:rPr>
              <w:t xml:space="preserve"> Não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485132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2.11. </w:t>
            </w:r>
            <w:r w:rsidRPr="00485132">
              <w:rPr>
                <w:rFonts w:asciiTheme="minorHAnsi" w:hAnsiTheme="minorHAnsi"/>
                <w:sz w:val="24"/>
                <w:szCs w:val="24"/>
              </w:rPr>
              <w:t>Respondeu cumulativamente por outro órgão ou unidade (substituição/acumulação/excesso) nos últimos 365 dias de efetivo exercício funcional?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>(  )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Sim. Especificar: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>(  )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Não.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2B2B0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2.12. </w:t>
            </w:r>
            <w:r w:rsidRPr="002B2B0A">
              <w:rPr>
                <w:rFonts w:asciiTheme="minorHAnsi" w:hAnsiTheme="minorHAnsi"/>
                <w:sz w:val="24"/>
                <w:szCs w:val="24"/>
              </w:rPr>
              <w:t>Afastou-se das atividades nos últimos 365 dias de efetivo exercício funcional?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Sim. Especificar: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Não.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6D0" w:rsidRPr="00FD128A" w:rsidRDefault="008736D0" w:rsidP="004F6EEC">
            <w:pPr>
              <w:spacing w:after="0" w:line="312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D128A">
              <w:rPr>
                <w:rFonts w:asciiTheme="minorHAnsi" w:hAnsiTheme="minorHAnsi"/>
                <w:b/>
                <w:sz w:val="24"/>
                <w:szCs w:val="24"/>
              </w:rPr>
              <w:t>3. RESIDÊNCIA</w:t>
            </w:r>
          </w:p>
        </w:tc>
      </w:tr>
      <w:tr w:rsidR="008736D0" w:rsidRPr="00FD128A" w:rsidTr="004F6EEC">
        <w:trPr>
          <w:trHeight w:val="397"/>
        </w:trPr>
        <w:tc>
          <w:tcPr>
            <w:tcW w:w="30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6D0" w:rsidRPr="002B2B0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3.1. </w:t>
            </w:r>
            <w:r w:rsidRPr="002B2B0A">
              <w:rPr>
                <w:rFonts w:asciiTheme="minorHAnsi" w:hAnsiTheme="minorHAnsi"/>
                <w:sz w:val="24"/>
                <w:szCs w:val="24"/>
              </w:rPr>
              <w:t>Endereço Residencial:</w:t>
            </w:r>
          </w:p>
        </w:tc>
        <w:tc>
          <w:tcPr>
            <w:tcW w:w="59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3.2.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Os dados pessoais estão atualizados na Instituição?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Sim.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Não. Justificar: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3.3.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Reside na comarca onde exerce suas funções?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Sim.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Não.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3.4.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Em caso negativo, há autorização do Defensor Público Geral?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Sim.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Não.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Justificar: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3.5.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Qual a distância média entre a cidade de residência do Defensor e a sede do núcleo?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mais de cem km                    (   ) menos de cem km                    (  ) Prejudicado.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6D0" w:rsidRPr="00FD128A" w:rsidRDefault="008736D0" w:rsidP="004F6EEC">
            <w:pPr>
              <w:spacing w:after="0" w:line="312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D128A">
              <w:rPr>
                <w:rFonts w:asciiTheme="minorHAnsi" w:hAnsiTheme="minorHAnsi"/>
                <w:b/>
                <w:sz w:val="24"/>
                <w:szCs w:val="24"/>
              </w:rPr>
              <w:t>4. ATIVIDADES DOCENTE E DISCENTE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4.1.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Participa de atividade docente?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Sim.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Não.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4.2. C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aso afirmativ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 a resposta ao item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4.1.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,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especificar nome e endereço da entidade, da disciplina, dos dias e horário das aulas ministradas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4.3. C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aso afirmativ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 a resposta ao item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4.1.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,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comunica as alterações dos elementos contidos no item anterior?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Sim.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Não. Justificar: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4.4.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Participa de atividade discente?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Sim.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Não.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4.5. C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aso afirmativ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 a resposta ao item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4.4.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,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especificar nome e endereço da entidade, da disciplina, dos dias e horário das aulas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4.6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Excerce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 atividade de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coaching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ou similar?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) Sim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) Não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4.7  C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aso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afirmativ</w:t>
            </w:r>
            <w:r>
              <w:rPr>
                <w:rFonts w:asciiTheme="minorHAnsi" w:hAnsiTheme="minorHAnsi"/>
                <w:sz w:val="24"/>
                <w:szCs w:val="24"/>
              </w:rPr>
              <w:t>a a resposta ao item 4.6.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, especif</w:t>
            </w:r>
            <w:r>
              <w:rPr>
                <w:rFonts w:asciiTheme="minorHAnsi" w:hAnsiTheme="minorHAnsi"/>
                <w:sz w:val="24"/>
                <w:szCs w:val="24"/>
              </w:rPr>
              <w:t>icar, a área, os dias e horários, e se é remunerado ou não: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6D0" w:rsidRPr="00FD128A" w:rsidRDefault="008736D0" w:rsidP="004F6EEC">
            <w:pPr>
              <w:spacing w:after="0" w:line="312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D128A">
              <w:rPr>
                <w:rFonts w:asciiTheme="minorHAnsi" w:hAnsiTheme="minorHAnsi"/>
                <w:b/>
                <w:smallCaps/>
                <w:sz w:val="24"/>
                <w:szCs w:val="24"/>
              </w:rPr>
              <w:t>5. HORÁRIO DE EXPEDIENTE E ATENDIMENTO AO PÚBLICO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5.1. Comparece </w:t>
            </w:r>
            <w:r w:rsidRPr="009A1B05">
              <w:rPr>
                <w:rFonts w:asciiTheme="minorHAnsi" w:hAnsiTheme="minorHAnsi"/>
                <w:sz w:val="24"/>
                <w:szCs w:val="24"/>
                <w:u w:val="single"/>
              </w:rPr>
              <w:t>diariamente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 xml:space="preserve"> à sede do Núcleo de atuação?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Sim.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Não. Justificar: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5.2.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Há fixação de período específico para o atendimento ao público?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Sim. Especificar: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Não. Justificar: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5.3.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Em quais dias e horários são realizados os atendimentos ao público?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5.4.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Quantos agendamentos são realizados por período de atendimento?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5.5.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Como são realizados os atendimentos?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Pessoalmente pelo Defensor Público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Por estagiários sob supervisão do Defensor Público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895E7F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5.6. </w:t>
            </w:r>
            <w:r w:rsidRPr="00895E7F">
              <w:rPr>
                <w:rFonts w:asciiTheme="minorHAnsi" w:hAnsiTheme="minorHAnsi"/>
                <w:sz w:val="24"/>
                <w:szCs w:val="24"/>
              </w:rPr>
              <w:t>Mantém alguma espécie de controle dos atendimentos realizados aos assistidos?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Sim. Especificar: </w:t>
            </w: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>(  )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Manual     (   ) Informatizado.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>( )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Não. Especificar como realiza a coleta e organização das informações dos atendimentos inseridos no relatório mensal: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895E7F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95E7F">
              <w:rPr>
                <w:rFonts w:asciiTheme="minorHAnsi" w:hAnsiTheme="minorHAnsi"/>
                <w:sz w:val="24"/>
                <w:szCs w:val="24"/>
              </w:rPr>
              <w:t>5.7. Realiza atendimentos por telefone, teleconferência, aplicativo de mensagens e/ou e-mail institucional?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Sim.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) Não.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5.8.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Qual o próximo dia vago para agendamento?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5.9.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No caso de urgência, como o atendimento é realizado?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Imediatamente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Agendamento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5.10.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Atua por acumulação ou excesso?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Sim. Especificar os dias da semana: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5.10.1. Atualmente substitui férias ou afastamento em algum Oficio da Defensoria?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) Sim Especificar: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) Não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5.11.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Registra recusa de atuação institucional?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Sim. Especificar como procede: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Não. Justificar: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5.12. </w:t>
            </w:r>
            <w:r w:rsidRPr="003B389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Houve arguição de suspeição ou impedimento nos últimos 365 dias de efetivo exercício funcional?</w:t>
            </w:r>
          </w:p>
          <w:p w:rsidR="008736D0" w:rsidRPr="00BA7DB9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A7DB9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BA7DB9">
              <w:rPr>
                <w:rFonts w:asciiTheme="minorHAnsi" w:hAnsiTheme="minorHAnsi"/>
                <w:sz w:val="24"/>
                <w:szCs w:val="24"/>
              </w:rPr>
              <w:t xml:space="preserve">  ) Sim. Especificar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se foi comunicada a Corregedoria Geral</w:t>
            </w:r>
            <w:r w:rsidRPr="00BA7DB9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A7DB9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BA7DB9">
              <w:rPr>
                <w:rFonts w:asciiTheme="minorHAnsi" w:hAnsiTheme="minorHAnsi"/>
                <w:sz w:val="24"/>
                <w:szCs w:val="24"/>
              </w:rPr>
              <w:t xml:space="preserve">  ) Não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5.13.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No caso de a pretensão do assistido não ser de atribuição da defensoria em que atua, como procede?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BA7DB9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7DB9">
              <w:rPr>
                <w:rFonts w:asciiTheme="minorHAnsi" w:hAnsiTheme="minorHAnsi"/>
                <w:sz w:val="24"/>
                <w:szCs w:val="24"/>
              </w:rPr>
              <w:t>5.1</w:t>
            </w: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Pr="00BA7DB9">
              <w:rPr>
                <w:rFonts w:asciiTheme="minorHAnsi" w:hAnsiTheme="minorHAnsi"/>
                <w:sz w:val="24"/>
                <w:szCs w:val="24"/>
              </w:rPr>
              <w:t>. Visita estabelecimentos de restrição à liberdade de locomoção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BA7DB9">
              <w:rPr>
                <w:rFonts w:asciiTheme="minorHAnsi" w:hAnsiTheme="minorHAnsi"/>
                <w:sz w:val="24"/>
                <w:szCs w:val="24"/>
              </w:rPr>
              <w:t xml:space="preserve"> entidades de acolhimento</w:t>
            </w:r>
            <w:r>
              <w:rPr>
                <w:rFonts w:asciiTheme="minorHAnsi" w:hAnsiTheme="minorHAnsi"/>
                <w:sz w:val="24"/>
                <w:szCs w:val="24"/>
              </w:rPr>
              <w:t>, equipamentos ligados a pessoas em situação de rua, conselhos estaduais e municipais</w:t>
            </w:r>
            <w:r w:rsidRPr="00BA7DB9">
              <w:rPr>
                <w:rFonts w:asciiTheme="minorHAnsi" w:hAnsiTheme="minorHAnsi"/>
                <w:sz w:val="24"/>
                <w:szCs w:val="24"/>
              </w:rPr>
              <w:t xml:space="preserve"> (como estabelecimentos policiais e penitenciários, unidades socioeducativas, hospitais psiquiátricos, instituições de acolhimento de crianças e adolescentes, instituições de longa permanência de idosos,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conselhos de direitos e da comunidade, conselhos tutelares, </w:t>
            </w:r>
            <w:r w:rsidRPr="00BA7DB9">
              <w:rPr>
                <w:rFonts w:asciiTheme="minorHAnsi" w:hAnsiTheme="minorHAnsi"/>
                <w:sz w:val="24"/>
                <w:szCs w:val="24"/>
              </w:rPr>
              <w:t>dentre outros)?</w:t>
            </w:r>
          </w:p>
          <w:p w:rsidR="008736D0" w:rsidRPr="00BA7DB9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A7DB9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BA7DB9">
              <w:rPr>
                <w:rFonts w:asciiTheme="minorHAnsi" w:hAnsiTheme="minorHAnsi"/>
                <w:sz w:val="24"/>
                <w:szCs w:val="24"/>
              </w:rPr>
              <w:t xml:space="preserve">  ) Sim. Especificar a frequência: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A7DB9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BA7DB9">
              <w:rPr>
                <w:rFonts w:asciiTheme="minorHAnsi" w:hAnsiTheme="minorHAnsi"/>
                <w:sz w:val="24"/>
                <w:szCs w:val="24"/>
              </w:rPr>
              <w:t xml:space="preserve">  ) Não. Justificar: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5.15.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 xml:space="preserve">Caso afirmativa a resposta ao item </w:t>
            </w:r>
            <w:r>
              <w:rPr>
                <w:rFonts w:asciiTheme="minorHAnsi" w:hAnsiTheme="minorHAnsi"/>
                <w:sz w:val="24"/>
                <w:szCs w:val="24"/>
              </w:rPr>
              <w:t>5.14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, registra as visitas em livro próprio?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Sim. 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Não. Justificar: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5.16.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 xml:space="preserve">Caso afirmativa a resposta ao item </w:t>
            </w:r>
            <w:r>
              <w:rPr>
                <w:rFonts w:asciiTheme="minorHAnsi" w:hAnsiTheme="minorHAnsi"/>
                <w:sz w:val="24"/>
                <w:szCs w:val="24"/>
              </w:rPr>
              <w:t>5.14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</w:rPr>
              <w:t>elabora relatório da visita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Sim. 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Não. Justificar: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5.17.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 xml:space="preserve">Caso afirmativa a resposta ao item </w:t>
            </w:r>
            <w:r>
              <w:rPr>
                <w:rFonts w:asciiTheme="minorHAnsi" w:hAnsiTheme="minorHAnsi"/>
                <w:sz w:val="24"/>
                <w:szCs w:val="24"/>
              </w:rPr>
              <w:t>5.16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</w:rPr>
              <w:t>encaminha relatório à respectiva Coordenação?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Sim. 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Não. Justificar:</w:t>
            </w:r>
          </w:p>
        </w:tc>
      </w:tr>
      <w:tr w:rsidR="008736D0" w:rsidRPr="007A439B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6D0" w:rsidRPr="007A439B" w:rsidRDefault="008736D0" w:rsidP="004F6EEC">
            <w:pPr>
              <w:spacing w:after="0" w:line="312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A439B">
              <w:rPr>
                <w:rFonts w:asciiTheme="minorHAnsi" w:hAnsiTheme="minorHAnsi"/>
                <w:b/>
                <w:sz w:val="24"/>
                <w:szCs w:val="24"/>
              </w:rPr>
              <w:t>6. ATUAÇÃO FUNCIONAL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6.1.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Possui documento de identificação funcional?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Especificar </w:t>
            </w: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Definitivo       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(    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Provisório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Não.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6.2.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Possui carimbo de identificação com nome completo e expressão “</w:t>
            </w: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>Defensor(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>a) Público(a)”?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Sim. 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Não.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6.3. Os processos afetos a sua atuação institucional (principal, acumulação ou excesso) são físicos ou eletrônicos? (PJE ou SEEU)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) físicos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) Eletrônicos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6.3.1 Qual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a periodicidade que é feita carga dos processos físicos e o acesso ao sistema eletrônico de processos para verificar se existe alguma intimação?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6.4.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Utiliza sistema de controle das datas de audiências</w:t>
            </w:r>
            <w:r>
              <w:rPr>
                <w:rFonts w:asciiTheme="minorHAnsi" w:hAnsiTheme="minorHAnsi"/>
                <w:sz w:val="24"/>
                <w:szCs w:val="24"/>
              </w:rPr>
              <w:t>, sessões de julgamento e sustentações orais?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Sim. </w:t>
            </w:r>
            <w:r>
              <w:rPr>
                <w:rFonts w:asciiTheme="minorHAnsi" w:hAnsiTheme="minorHAnsi"/>
                <w:sz w:val="24"/>
                <w:szCs w:val="24"/>
              </w:rPr>
              <w:t>Especificar: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Justificar: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5DC7">
              <w:rPr>
                <w:rFonts w:asciiTheme="minorHAnsi" w:hAnsiTheme="minorHAnsi"/>
                <w:sz w:val="24"/>
                <w:szCs w:val="24"/>
              </w:rPr>
              <w:t>6.5.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Participa das audiências e sessões de julgamento para as quais foi intimado pessoalmente?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Sim. 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Justificar: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C06E9">
              <w:rPr>
                <w:rFonts w:asciiTheme="minorHAnsi" w:hAnsiTheme="minorHAnsi"/>
                <w:sz w:val="24"/>
                <w:szCs w:val="24"/>
              </w:rPr>
              <w:t>6.6. Como procede nos casos em que os horários de audiências sejam conflitantes?</w:t>
            </w:r>
          </w:p>
          <w:p w:rsidR="008736D0" w:rsidRPr="00D65DC7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2F2947" w:rsidRDefault="008736D0" w:rsidP="004F6EEC">
            <w:pPr>
              <w:spacing w:after="0" w:line="312" w:lineRule="auto"/>
              <w:jc w:val="both"/>
              <w:rPr>
                <w:sz w:val="24"/>
                <w:szCs w:val="24"/>
              </w:rPr>
            </w:pPr>
            <w:r w:rsidRPr="002F2947">
              <w:rPr>
                <w:rFonts w:asciiTheme="minorHAnsi" w:hAnsiTheme="minorHAnsi"/>
                <w:sz w:val="24"/>
                <w:szCs w:val="24"/>
              </w:rPr>
              <w:t xml:space="preserve">6.7. </w:t>
            </w:r>
            <w:r w:rsidRPr="002F2947">
              <w:rPr>
                <w:sz w:val="24"/>
                <w:szCs w:val="24"/>
              </w:rPr>
              <w:t xml:space="preserve"> Costuma assinar ata de audiência da qual não participa?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 </w:t>
            </w:r>
          </w:p>
          <w:p w:rsidR="008736D0" w:rsidRPr="00D65DC7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3B3893" w:rsidRDefault="008736D0" w:rsidP="004F6EEC">
            <w:pPr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Pr="002F2947">
              <w:rPr>
                <w:rFonts w:asciiTheme="minorHAnsi" w:hAnsiTheme="minorHAnsi"/>
                <w:sz w:val="24"/>
                <w:szCs w:val="24"/>
              </w:rPr>
              <w:t xml:space="preserve">.8. </w:t>
            </w:r>
            <w:r w:rsidRPr="002F2947">
              <w:rPr>
                <w:sz w:val="24"/>
                <w:szCs w:val="24"/>
              </w:rPr>
              <w:t xml:space="preserve"> Compareceu a reuniões de Conselhos (Conselho Municipal/Estadual nas áreas de saúde, educação, assistência social, idoso, meio ambiente, infância e juventude, pessoas com deficiência, consumidor etc.)?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</w:t>
            </w:r>
            <w:r>
              <w:rPr>
                <w:rFonts w:asciiTheme="minorHAnsi" w:hAnsiTheme="minorHAnsi"/>
                <w:sz w:val="24"/>
                <w:szCs w:val="24"/>
              </w:rPr>
              <w:t>. Especificar:</w:t>
            </w:r>
          </w:p>
          <w:p w:rsidR="008736D0" w:rsidRPr="002F2947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6.9. Efetua o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 xml:space="preserve"> controle da tramitação dos processos recebidos e devolvidos?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Sim. </w:t>
            </w:r>
            <w:r>
              <w:rPr>
                <w:rFonts w:asciiTheme="minorHAnsi" w:hAnsiTheme="minorHAnsi"/>
                <w:sz w:val="24"/>
                <w:szCs w:val="24"/>
              </w:rPr>
              <w:t>Especificar:</w:t>
            </w:r>
          </w:p>
          <w:p w:rsidR="008736D0" w:rsidRPr="006C1507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Justificar: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6.10.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Enfrenta dificuldades para fazer respeitar as prerrogativas do cargo</w:t>
            </w:r>
            <w:r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8736D0" w:rsidRPr="00FD128A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Sim. </w:t>
            </w:r>
            <w:r>
              <w:rPr>
                <w:rFonts w:asciiTheme="minorHAnsi" w:hAnsiTheme="minorHAnsi"/>
                <w:sz w:val="24"/>
                <w:szCs w:val="24"/>
              </w:rPr>
              <w:t>Especificar: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6.11.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Possui arma de fogo registrada em seu nome?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Sim. 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Não.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6.12.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Porta arma de fogo durante o horário de trabalho?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Sim. 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Não.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6D0" w:rsidRPr="006C1507" w:rsidRDefault="008736D0" w:rsidP="004F6EEC">
            <w:pPr>
              <w:spacing w:after="0" w:line="312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1507">
              <w:rPr>
                <w:rFonts w:asciiTheme="minorHAnsi" w:hAnsiTheme="minorHAnsi"/>
                <w:b/>
                <w:sz w:val="24"/>
                <w:szCs w:val="24"/>
              </w:rPr>
              <w:t xml:space="preserve">7.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ASSESSOR, </w:t>
            </w:r>
            <w:r w:rsidRPr="006C1507">
              <w:rPr>
                <w:rFonts w:asciiTheme="minorHAnsi" w:hAnsiTheme="minorHAnsi"/>
                <w:b/>
                <w:sz w:val="24"/>
                <w:szCs w:val="24"/>
              </w:rPr>
              <w:t>ESTAGIÁRIOS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E TRABALHO VOLUNTÁRIO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7.1. Possui Assessor?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Sim. </w:t>
            </w: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Não.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7.2. Exerce a supervisão direta de voluntário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Sim. </w:t>
            </w:r>
            <w:r>
              <w:rPr>
                <w:rFonts w:asciiTheme="minorHAnsi" w:hAnsiTheme="minorHAnsi"/>
                <w:sz w:val="24"/>
                <w:szCs w:val="24"/>
              </w:rPr>
              <w:t>Especificar a quantidade e período: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Não.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7.1. Exerce a supervisão direta de estagiário remunerado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Sim. </w:t>
            </w:r>
            <w:r>
              <w:rPr>
                <w:rFonts w:asciiTheme="minorHAnsi" w:hAnsiTheme="minorHAnsi"/>
                <w:sz w:val="24"/>
                <w:szCs w:val="24"/>
              </w:rPr>
              <w:t>Especificar a quantidade e período: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Não.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6D0" w:rsidRPr="006C1507" w:rsidRDefault="008736D0" w:rsidP="004F6EEC">
            <w:pPr>
              <w:spacing w:after="0" w:line="312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Pr="00FD128A">
              <w:rPr>
                <w:rFonts w:asciiTheme="minorHAnsi" w:hAnsiTheme="minorHAnsi"/>
                <w:b/>
                <w:smallCaps/>
                <w:sz w:val="24"/>
                <w:szCs w:val="24"/>
              </w:rPr>
              <w:t>. DAS COMUNICAÇÕES E DOS ATOS NORMATIVOS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.1. Verifica o correio eletrônico institucional diariamente?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</w:rPr>
              <w:t>Utiliza o e-mail institucional como forma de comunicação no desempenho das funções?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8.3. Utiliza o SOLAR para registro de atendimentos e documentos, audiências e peças processuais?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8.3.1. Utiliza o SOLAR para realização de protocolo de peças processuais?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 ) Sim. Especificar: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 ) Não. Justificar: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8.3.1. Registra no campo fases processuais do SOLAR a movimentação dos processos: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 ) Sim.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 ) Não. Justificar: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8.4. </w:t>
            </w:r>
            <w:r w:rsidRPr="00604888">
              <w:rPr>
                <w:sz w:val="24"/>
                <w:szCs w:val="24"/>
              </w:rPr>
              <w:t>Cientifica-se dos atos, avisos, resoluções, deliberações e portarias dos Órgãos da Administração Superior da Instituição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8.5. Caso afirmativa a resposta ao item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8.4.,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mantém em arquivo físico ou digital tais documentos?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6D0" w:rsidRPr="006C1507" w:rsidRDefault="008736D0" w:rsidP="004F6EEC">
            <w:pPr>
              <w:spacing w:after="0" w:line="312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9. DO LOCAL DE TRABALHO E USO DOS BENS PÚBLICOS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9.1.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 xml:space="preserve">Possui </w:t>
            </w:r>
            <w:r>
              <w:rPr>
                <w:rFonts w:asciiTheme="minorHAnsi" w:hAnsiTheme="minorHAnsi"/>
                <w:sz w:val="24"/>
                <w:szCs w:val="24"/>
              </w:rPr>
              <w:t>gabinete de trabalho individual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</w:t>
            </w:r>
            <w:r>
              <w:rPr>
                <w:rFonts w:asciiTheme="minorHAnsi" w:hAnsiTheme="minorHAnsi"/>
                <w:sz w:val="24"/>
                <w:szCs w:val="24"/>
              </w:rPr>
              <w:t>. Especificar quantas pessoas dividem o espaço: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9.2. 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Possui cadastro dos bens móveis constantes de seu local de trabalho e/ou gabinete?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EA4CF7" w:rsidRDefault="008736D0" w:rsidP="004F6EEC">
            <w:pPr>
              <w:spacing w:after="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EA4CF7">
              <w:rPr>
                <w:rFonts w:asciiTheme="minorHAnsi" w:hAnsiTheme="minorHAnsi"/>
                <w:sz w:val="24"/>
                <w:szCs w:val="24"/>
              </w:rPr>
              <w:t xml:space="preserve">9.3 </w:t>
            </w:r>
            <w:r w:rsidRPr="00EA4CF7">
              <w:rPr>
                <w:sz w:val="24"/>
                <w:szCs w:val="24"/>
              </w:rPr>
              <w:t>Zela</w:t>
            </w:r>
            <w:proofErr w:type="gramEnd"/>
            <w:r w:rsidRPr="00EA4CF7">
              <w:rPr>
                <w:sz w:val="24"/>
                <w:szCs w:val="24"/>
              </w:rPr>
              <w:t xml:space="preserve"> pela funcionalidade de seu gabinete de trabalho?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9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. O uso dos bens da Defensoria Pública é restrito aos Defensores e órgãos auxiliares da Defensoria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no exercício das funções institucionais</w:t>
            </w:r>
            <w:r w:rsidRPr="00FD128A"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9.5. </w:t>
            </w:r>
            <w:r w:rsidRPr="001B44CE">
              <w:rPr>
                <w:sz w:val="24"/>
                <w:szCs w:val="24"/>
              </w:rPr>
              <w:t>Conserva e transmite ao seu sucessor, sempre que possível, os arquivos de petições, materiais, mobiliário e equipamentos destinados ao órgão de atuação?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85808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5808">
              <w:rPr>
                <w:rFonts w:asciiTheme="minorHAnsi" w:hAnsiTheme="minorHAnsi"/>
                <w:sz w:val="24"/>
                <w:szCs w:val="24"/>
              </w:rPr>
              <w:t>9.6. As manifestações processuais protocoladas e as comunicações expedidas e recebidas são arquivadas em meio físico ou digital?</w:t>
            </w:r>
          </w:p>
          <w:p w:rsidR="008736D0" w:rsidRPr="00F85808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85808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85808">
              <w:rPr>
                <w:rFonts w:asciiTheme="minorHAnsi" w:hAnsiTheme="minorHAnsi"/>
                <w:sz w:val="24"/>
                <w:szCs w:val="24"/>
              </w:rPr>
              <w:t xml:space="preserve">  ) Sim. Especificar: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85808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85808">
              <w:rPr>
                <w:rFonts w:asciiTheme="minorHAnsi" w:hAnsiTheme="minorHAnsi"/>
                <w:sz w:val="24"/>
                <w:szCs w:val="24"/>
              </w:rPr>
              <w:t xml:space="preserve">  ) Não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6D0" w:rsidRPr="00BF2851" w:rsidRDefault="008736D0" w:rsidP="004F6EEC">
            <w:pPr>
              <w:spacing w:after="0" w:line="312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2851">
              <w:rPr>
                <w:rFonts w:asciiTheme="minorHAnsi" w:hAnsiTheme="minorHAnsi"/>
                <w:b/>
                <w:sz w:val="24"/>
                <w:szCs w:val="24"/>
              </w:rPr>
              <w:t xml:space="preserve">10. </w:t>
            </w:r>
            <w:r>
              <w:rPr>
                <w:rFonts w:asciiTheme="minorHAnsi" w:hAnsiTheme="minorHAnsi"/>
                <w:b/>
                <w:smallCaps/>
                <w:sz w:val="24"/>
                <w:szCs w:val="24"/>
              </w:rPr>
              <w:t>TRAJES ADEQUADOS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sz w:val="24"/>
                <w:szCs w:val="24"/>
              </w:rPr>
            </w:pPr>
            <w:r w:rsidRPr="00F85808">
              <w:rPr>
                <w:rFonts w:asciiTheme="minorHAnsi" w:hAnsiTheme="minorHAnsi"/>
                <w:sz w:val="24"/>
                <w:szCs w:val="24"/>
              </w:rPr>
              <w:t xml:space="preserve">10.1. </w:t>
            </w:r>
            <w:r w:rsidRPr="00F85808">
              <w:rPr>
                <w:b/>
                <w:sz w:val="24"/>
                <w:szCs w:val="24"/>
              </w:rPr>
              <w:t xml:space="preserve"> </w:t>
            </w:r>
            <w:r w:rsidRPr="00F85808">
              <w:rPr>
                <w:sz w:val="24"/>
                <w:szCs w:val="24"/>
              </w:rPr>
              <w:t>Apresenta-se, nas ocasiões em que exerce o seu mister, ou em razão dele, trajado adequadamente</w:t>
            </w:r>
            <w:r w:rsidRPr="00F173A8">
              <w:rPr>
                <w:sz w:val="24"/>
                <w:szCs w:val="24"/>
              </w:rPr>
              <w:t>?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</w:t>
            </w:r>
          </w:p>
          <w:p w:rsidR="008736D0" w:rsidRPr="001B44CE" w:rsidRDefault="008736D0" w:rsidP="004F6EEC">
            <w:pPr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6D0" w:rsidRPr="00BF2851" w:rsidRDefault="008736D0" w:rsidP="004F6EEC">
            <w:pPr>
              <w:spacing w:after="0" w:line="312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285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BF2851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b/>
                <w:smallCaps/>
                <w:sz w:val="24"/>
                <w:szCs w:val="24"/>
              </w:rPr>
              <w:t>CONDUTA PESSOAL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0D1457" w:rsidRDefault="008736D0" w:rsidP="004F6EEC">
            <w:pPr>
              <w:spacing w:after="0" w:line="312" w:lineRule="auto"/>
              <w:jc w:val="both"/>
              <w:rPr>
                <w:sz w:val="24"/>
                <w:szCs w:val="24"/>
              </w:rPr>
            </w:pPr>
            <w:r w:rsidRPr="000D1457">
              <w:rPr>
                <w:sz w:val="24"/>
                <w:szCs w:val="24"/>
              </w:rPr>
              <w:t>11.1. Trata com urbanidade os membros da Defensoria Pública, os servidores, os colaboradores, os estagiários de graduação e pós-graduação, os assistidos, as partes, as testemunhas, os magistrados, os promotores de justiça, os advogados e demais autoridades existentes na comarca?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</w:t>
            </w:r>
          </w:p>
          <w:p w:rsidR="008736D0" w:rsidRPr="0052236A" w:rsidRDefault="008736D0" w:rsidP="004F6EEC">
            <w:pPr>
              <w:spacing w:after="0" w:line="312" w:lineRule="auto"/>
              <w:jc w:val="both"/>
              <w:rPr>
                <w:sz w:val="23"/>
                <w:szCs w:val="23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Pr="00F85808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5808">
              <w:rPr>
                <w:rFonts w:asciiTheme="minorHAnsi" w:hAnsiTheme="minorHAnsi"/>
                <w:sz w:val="24"/>
                <w:szCs w:val="24"/>
              </w:rPr>
              <w:t>11.2. Faz uso de redes sociais?</w:t>
            </w:r>
          </w:p>
          <w:p w:rsidR="008736D0" w:rsidRPr="00F85808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85808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85808">
              <w:rPr>
                <w:rFonts w:asciiTheme="minorHAnsi" w:hAnsiTheme="minorHAnsi"/>
                <w:sz w:val="24"/>
                <w:szCs w:val="24"/>
              </w:rPr>
              <w:t xml:space="preserve">  ) Sim</w:t>
            </w:r>
            <w:r>
              <w:rPr>
                <w:rFonts w:asciiTheme="minorHAnsi" w:hAnsiTheme="minorHAnsi"/>
                <w:sz w:val="24"/>
                <w:szCs w:val="24"/>
              </w:rPr>
              <w:t>. Especificar:</w:t>
            </w:r>
          </w:p>
          <w:p w:rsidR="008736D0" w:rsidRPr="000D1457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85808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85808">
              <w:rPr>
                <w:rFonts w:asciiTheme="minorHAnsi" w:hAnsiTheme="minorHAnsi"/>
                <w:sz w:val="24"/>
                <w:szCs w:val="24"/>
              </w:rPr>
              <w:t xml:space="preserve">  ) Não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6D0" w:rsidRPr="00BF2851" w:rsidRDefault="008736D0" w:rsidP="004F6EEC">
            <w:pPr>
              <w:spacing w:after="0" w:line="312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12. </w:t>
            </w:r>
            <w:r w:rsidRPr="003A2F19">
              <w:rPr>
                <w:b/>
                <w:sz w:val="23"/>
                <w:szCs w:val="23"/>
              </w:rPr>
              <w:t xml:space="preserve"> UTILIZAÇÃO DE IMPRESSOS DA DEFENSORIA PÚBLICA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736D0" w:rsidRPr="000D1457" w:rsidRDefault="008736D0" w:rsidP="004F6EEC">
            <w:pPr>
              <w:spacing w:after="0" w:line="312" w:lineRule="auto"/>
              <w:ind w:left="-1" w:hanging="1"/>
              <w:jc w:val="both"/>
              <w:rPr>
                <w:sz w:val="24"/>
                <w:szCs w:val="24"/>
              </w:rPr>
            </w:pPr>
            <w:r w:rsidRPr="000D1457">
              <w:rPr>
                <w:rFonts w:asciiTheme="minorHAnsi" w:hAnsiTheme="minorHAnsi"/>
                <w:sz w:val="24"/>
                <w:szCs w:val="24"/>
              </w:rPr>
              <w:t xml:space="preserve">12.1. </w:t>
            </w:r>
            <w:r w:rsidRPr="000D1457">
              <w:rPr>
                <w:sz w:val="24"/>
                <w:szCs w:val="24"/>
              </w:rPr>
              <w:t xml:space="preserve"> Utiliza em s</w:t>
            </w:r>
            <w:r>
              <w:rPr>
                <w:sz w:val="24"/>
                <w:szCs w:val="24"/>
              </w:rPr>
              <w:t>uas</w:t>
            </w:r>
            <w:r w:rsidRPr="000D14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manifestações </w:t>
            </w:r>
            <w:r w:rsidRPr="000D1457">
              <w:rPr>
                <w:sz w:val="24"/>
                <w:szCs w:val="24"/>
              </w:rPr>
              <w:t>o timbre oficial da Defensoria Pública?</w:t>
            </w:r>
          </w:p>
          <w:p w:rsidR="008736D0" w:rsidRPr="000D1457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  ) Sim</w:t>
            </w:r>
          </w:p>
          <w:p w:rsidR="008736D0" w:rsidRPr="00BF2851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0D145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  ) Não</w:t>
            </w:r>
          </w:p>
        </w:tc>
      </w:tr>
      <w:tr w:rsidR="008736D0" w:rsidRPr="00BF2851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6D0" w:rsidRPr="00BF2851" w:rsidRDefault="008736D0" w:rsidP="004F6EEC">
            <w:pPr>
              <w:spacing w:after="0" w:line="312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13. </w:t>
            </w:r>
            <w:r w:rsidRPr="003A2F19">
              <w:rPr>
                <w:b/>
                <w:sz w:val="23"/>
                <w:szCs w:val="23"/>
              </w:rPr>
              <w:t xml:space="preserve">  IDENTIFICAÇÃO DO DEFENSOR NOS AUTOS</w:t>
            </w:r>
            <w:r>
              <w:rPr>
                <w:b/>
                <w:sz w:val="23"/>
                <w:szCs w:val="23"/>
              </w:rPr>
              <w:t xml:space="preserve"> DE PROCESSOS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736D0" w:rsidRPr="00A813B4" w:rsidRDefault="008736D0" w:rsidP="004F6EEC">
            <w:pPr>
              <w:spacing w:after="0" w:line="312" w:lineRule="auto"/>
              <w:jc w:val="both"/>
              <w:rPr>
                <w:sz w:val="24"/>
                <w:szCs w:val="24"/>
              </w:rPr>
            </w:pPr>
            <w:r w:rsidRPr="00A813B4">
              <w:rPr>
                <w:rFonts w:asciiTheme="minorHAnsi" w:hAnsiTheme="minorHAnsi"/>
                <w:sz w:val="24"/>
                <w:szCs w:val="24"/>
              </w:rPr>
              <w:t xml:space="preserve">13.1. </w:t>
            </w:r>
            <w:r w:rsidRPr="00A813B4">
              <w:rPr>
                <w:sz w:val="24"/>
                <w:szCs w:val="24"/>
              </w:rPr>
              <w:t xml:space="preserve"> Indica, sob a assinatura, o nome de forma legível com carimbo de identificação</w:t>
            </w:r>
            <w:r>
              <w:rPr>
                <w:sz w:val="24"/>
                <w:szCs w:val="24"/>
              </w:rPr>
              <w:t xml:space="preserve"> ou assinatura eletrônica</w:t>
            </w:r>
            <w:r w:rsidRPr="00A813B4">
              <w:rPr>
                <w:sz w:val="24"/>
                <w:szCs w:val="24"/>
              </w:rPr>
              <w:t xml:space="preserve"> sempre que assina petição, requisição, relatório, ofício, ata de audiência, termos processuais, cotas manuscritas e quaisquer outros trabalhos escritos, mesmo em se tratando de simples intimação ou ciência de sentença?</w:t>
            </w:r>
          </w:p>
          <w:p w:rsidR="008736D0" w:rsidRPr="000D1457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  ) Sim</w:t>
            </w:r>
          </w:p>
          <w:p w:rsidR="008736D0" w:rsidRPr="00BF2851" w:rsidRDefault="008736D0" w:rsidP="004F6EEC">
            <w:pPr>
              <w:spacing w:after="0" w:line="312" w:lineRule="auto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  ) Não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6D0" w:rsidRPr="00BF2851" w:rsidRDefault="008736D0" w:rsidP="004F6EEC">
            <w:pPr>
              <w:spacing w:after="0" w:line="312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14. </w:t>
            </w:r>
            <w:r w:rsidRPr="003A2F19">
              <w:rPr>
                <w:b/>
                <w:sz w:val="23"/>
                <w:szCs w:val="23"/>
              </w:rPr>
              <w:t xml:space="preserve"> CAPACIDADE TÉCNICA E QUALIDADE DOS TRABALHOS JURÍDICOS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736D0" w:rsidRPr="00A813B4" w:rsidRDefault="008736D0" w:rsidP="004F6EEC">
            <w:pPr>
              <w:spacing w:after="0" w:line="312" w:lineRule="auto"/>
              <w:jc w:val="both"/>
              <w:rPr>
                <w:sz w:val="24"/>
                <w:szCs w:val="24"/>
              </w:rPr>
            </w:pPr>
            <w:r w:rsidRPr="00A813B4">
              <w:rPr>
                <w:rFonts w:asciiTheme="minorHAnsi" w:hAnsiTheme="minorHAnsi"/>
                <w:sz w:val="24"/>
                <w:szCs w:val="24"/>
              </w:rPr>
              <w:t xml:space="preserve">14.1. </w:t>
            </w:r>
            <w:r w:rsidRPr="00A813B4">
              <w:rPr>
                <w:sz w:val="24"/>
                <w:szCs w:val="24"/>
              </w:rPr>
              <w:t xml:space="preserve"> Manifesta-se nos processos, procedimentos e expedientes no prazo legal?</w:t>
            </w:r>
          </w:p>
          <w:p w:rsidR="008736D0" w:rsidRPr="000D1457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  ) Sim</w:t>
            </w:r>
          </w:p>
          <w:p w:rsidR="008736D0" w:rsidRPr="00BF2851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  ) Não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736D0" w:rsidRPr="004B36EC" w:rsidRDefault="008736D0" w:rsidP="004F6EEC">
            <w:pPr>
              <w:spacing w:after="0" w:line="312" w:lineRule="auto"/>
              <w:jc w:val="both"/>
              <w:rPr>
                <w:sz w:val="24"/>
                <w:szCs w:val="24"/>
              </w:rPr>
            </w:pPr>
            <w:r w:rsidRPr="00A813B4">
              <w:rPr>
                <w:rFonts w:asciiTheme="minorHAnsi" w:hAnsiTheme="minorHAnsi"/>
                <w:sz w:val="24"/>
                <w:szCs w:val="24"/>
              </w:rPr>
              <w:t>14.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A813B4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A813B4">
              <w:rPr>
                <w:sz w:val="24"/>
                <w:szCs w:val="24"/>
              </w:rPr>
              <w:t xml:space="preserve"> </w:t>
            </w:r>
            <w:r w:rsidRPr="003B3893">
              <w:rPr>
                <w:b/>
                <w:sz w:val="24"/>
                <w:szCs w:val="24"/>
              </w:rPr>
              <w:t xml:space="preserve"> </w:t>
            </w:r>
            <w:r w:rsidRPr="004B36EC">
              <w:rPr>
                <w:sz w:val="24"/>
                <w:szCs w:val="24"/>
              </w:rPr>
              <w:t>Detém domínio técnico em seu campo de atuação?</w:t>
            </w:r>
          </w:p>
          <w:p w:rsidR="008736D0" w:rsidRPr="000D1457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  ) Sim</w:t>
            </w:r>
          </w:p>
          <w:p w:rsidR="008736D0" w:rsidRPr="00BF2851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  ) Não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736D0" w:rsidRPr="004B36EC" w:rsidRDefault="008736D0" w:rsidP="004F6EEC">
            <w:pPr>
              <w:spacing w:after="0" w:line="312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14.3. </w:t>
            </w:r>
            <w:r w:rsidRPr="003B3893">
              <w:rPr>
                <w:b/>
                <w:sz w:val="24"/>
                <w:szCs w:val="24"/>
              </w:rPr>
              <w:t xml:space="preserve"> </w:t>
            </w:r>
            <w:r w:rsidRPr="004B36EC">
              <w:rPr>
                <w:sz w:val="24"/>
                <w:szCs w:val="24"/>
              </w:rPr>
              <w:t>Costuma transcrever Legislação, Doutrina e/ou Jurisprudência sobre a matéria em manifestações no exercício das atribuições?</w:t>
            </w:r>
          </w:p>
          <w:p w:rsidR="008736D0" w:rsidRPr="000D1457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  ) Sim</w:t>
            </w:r>
          </w:p>
          <w:p w:rsidR="008736D0" w:rsidRPr="00A813B4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  ) Não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14.4</w:t>
            </w:r>
            <w:r w:rsidRPr="00C95F86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C95F86">
              <w:rPr>
                <w:sz w:val="24"/>
                <w:szCs w:val="24"/>
              </w:rPr>
              <w:t xml:space="preserve"> Costuma transcrever Legislação, Doutrina e/ou Jurisprudência internacional sobre a matéria em manifestações no exercício das atribuições?</w:t>
            </w:r>
          </w:p>
          <w:p w:rsidR="008736D0" w:rsidRPr="000D1457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  ) Sim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  ) Não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736D0" w:rsidRPr="00C95F86" w:rsidRDefault="008736D0" w:rsidP="004F6EEC">
            <w:pPr>
              <w:spacing w:after="0" w:line="312" w:lineRule="auto"/>
              <w:jc w:val="both"/>
              <w:rPr>
                <w:sz w:val="24"/>
                <w:szCs w:val="24"/>
              </w:rPr>
            </w:pPr>
            <w:r w:rsidRPr="00C95F86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5</w:t>
            </w:r>
            <w:r w:rsidRPr="00C95F86">
              <w:rPr>
                <w:sz w:val="24"/>
                <w:szCs w:val="24"/>
              </w:rPr>
              <w:t>. Zela pelas prerrogativas do cargo, notadamente as da intimação pessoal e do prazo em dobro?</w:t>
            </w:r>
          </w:p>
          <w:p w:rsidR="008736D0" w:rsidRPr="000D1457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  ) Sim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  ) Não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OBSERVAÇÃO: </w:t>
            </w:r>
            <w:r w:rsidRPr="003B3893">
              <w:rPr>
                <w:sz w:val="24"/>
                <w:szCs w:val="24"/>
              </w:rPr>
              <w:t xml:space="preserve">Foram analisadas as seguintes peças processuais </w:t>
            </w:r>
            <w:r>
              <w:rPr>
                <w:sz w:val="24"/>
                <w:szCs w:val="24"/>
              </w:rPr>
              <w:t xml:space="preserve">e manifestações </w:t>
            </w:r>
            <w:r w:rsidRPr="003B3893">
              <w:rPr>
                <w:sz w:val="24"/>
                <w:szCs w:val="24"/>
              </w:rPr>
              <w:t>de autoria do Defensor Público: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sz w:val="24"/>
                <w:szCs w:val="24"/>
              </w:rPr>
            </w:pPr>
          </w:p>
          <w:p w:rsidR="008736D0" w:rsidRDefault="008736D0" w:rsidP="004F6EEC">
            <w:pPr>
              <w:spacing w:after="0" w:line="312" w:lineRule="auto"/>
              <w:jc w:val="both"/>
              <w:rPr>
                <w:sz w:val="24"/>
                <w:szCs w:val="24"/>
              </w:rPr>
            </w:pPr>
          </w:p>
          <w:p w:rsidR="008736D0" w:rsidRDefault="008736D0" w:rsidP="004F6EEC">
            <w:pPr>
              <w:spacing w:after="0" w:line="312" w:lineRule="auto"/>
              <w:jc w:val="both"/>
              <w:rPr>
                <w:sz w:val="24"/>
                <w:szCs w:val="24"/>
              </w:rPr>
            </w:pPr>
          </w:p>
          <w:p w:rsidR="008736D0" w:rsidRDefault="008736D0" w:rsidP="004F6EEC">
            <w:pPr>
              <w:spacing w:after="0" w:line="312" w:lineRule="auto"/>
              <w:jc w:val="both"/>
              <w:rPr>
                <w:sz w:val="24"/>
                <w:szCs w:val="24"/>
              </w:rPr>
            </w:pPr>
          </w:p>
          <w:p w:rsidR="008736D0" w:rsidRPr="00C95F86" w:rsidRDefault="008736D0" w:rsidP="004F6EEC">
            <w:pPr>
              <w:spacing w:after="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736D0" w:rsidRPr="00C95F86" w:rsidRDefault="008736D0" w:rsidP="004F6EEC">
            <w:pPr>
              <w:spacing w:after="0" w:line="312" w:lineRule="auto"/>
              <w:jc w:val="both"/>
              <w:rPr>
                <w:sz w:val="24"/>
                <w:szCs w:val="24"/>
              </w:rPr>
            </w:pPr>
            <w:r w:rsidRPr="00C95F8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  <w:r w:rsidRPr="00C95F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C95F86">
              <w:rPr>
                <w:sz w:val="24"/>
                <w:szCs w:val="24"/>
              </w:rPr>
              <w:t xml:space="preserve">. Utiliza mecanismos de solução consensual, tais como negociação, mediação, conciliação, práticas restaurativas </w:t>
            </w:r>
            <w:r>
              <w:rPr>
                <w:sz w:val="24"/>
                <w:szCs w:val="24"/>
              </w:rPr>
              <w:t xml:space="preserve">e </w:t>
            </w:r>
            <w:r w:rsidRPr="00C95F86">
              <w:rPr>
                <w:sz w:val="24"/>
                <w:szCs w:val="24"/>
              </w:rPr>
              <w:t>acordos de não persecução penal?</w:t>
            </w:r>
          </w:p>
          <w:p w:rsidR="008736D0" w:rsidRPr="000D1457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  ) Sim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0D1457">
              <w:rPr>
                <w:rFonts w:asciiTheme="minorHAnsi" w:hAnsiTheme="minorHAnsi"/>
                <w:sz w:val="24"/>
                <w:szCs w:val="24"/>
              </w:rPr>
              <w:t xml:space="preserve">  ) Não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736D0" w:rsidRPr="00D65DC7" w:rsidRDefault="008736D0" w:rsidP="004F6EEC">
            <w:pPr>
              <w:spacing w:after="0" w:line="312" w:lineRule="auto"/>
              <w:jc w:val="both"/>
              <w:rPr>
                <w:sz w:val="24"/>
                <w:szCs w:val="24"/>
              </w:rPr>
            </w:pPr>
            <w:r w:rsidRPr="00D65D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65D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Pr="00D65DC7">
              <w:rPr>
                <w:sz w:val="24"/>
                <w:szCs w:val="24"/>
              </w:rPr>
              <w:t>. Expediu recomendações?</w:t>
            </w:r>
          </w:p>
          <w:p w:rsidR="008736D0" w:rsidRPr="003B3893" w:rsidRDefault="008736D0" w:rsidP="004F6EEC">
            <w:pPr>
              <w:spacing w:after="0" w:line="312" w:lineRule="auto"/>
              <w:jc w:val="both"/>
              <w:rPr>
                <w:sz w:val="24"/>
                <w:szCs w:val="24"/>
              </w:rPr>
            </w:pPr>
            <w:r w:rsidRPr="003B3893">
              <w:rPr>
                <w:sz w:val="24"/>
                <w:szCs w:val="24"/>
              </w:rPr>
              <w:t xml:space="preserve">Sim </w:t>
            </w:r>
            <w:proofErr w:type="gramStart"/>
            <w:r w:rsidRPr="003B3893">
              <w:rPr>
                <w:sz w:val="24"/>
                <w:szCs w:val="24"/>
              </w:rPr>
              <w:t>(  )</w:t>
            </w:r>
            <w:proofErr w:type="gramEnd"/>
            <w:r w:rsidRPr="003B3893">
              <w:rPr>
                <w:sz w:val="24"/>
                <w:szCs w:val="24"/>
              </w:rPr>
              <w:t xml:space="preserve">. Especificar: 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sz w:val="24"/>
                <w:szCs w:val="24"/>
              </w:rPr>
            </w:pPr>
            <w:r w:rsidRPr="003B3893">
              <w:rPr>
                <w:sz w:val="24"/>
                <w:szCs w:val="24"/>
              </w:rPr>
              <w:t xml:space="preserve">Não </w:t>
            </w:r>
            <w:proofErr w:type="gramStart"/>
            <w:r w:rsidRPr="003B3893">
              <w:rPr>
                <w:sz w:val="24"/>
                <w:szCs w:val="24"/>
              </w:rPr>
              <w:t xml:space="preserve">(  </w:t>
            </w:r>
            <w:proofErr w:type="gramEnd"/>
            <w:r w:rsidRPr="003B3893">
              <w:rPr>
                <w:sz w:val="24"/>
                <w:szCs w:val="24"/>
              </w:rPr>
              <w:t xml:space="preserve"> )</w:t>
            </w:r>
          </w:p>
          <w:p w:rsidR="008736D0" w:rsidRPr="00C95F86" w:rsidRDefault="008736D0" w:rsidP="004F6EEC">
            <w:pPr>
              <w:spacing w:after="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6D0" w:rsidRPr="00BF2851" w:rsidRDefault="008736D0" w:rsidP="004F6EEC">
            <w:pPr>
              <w:spacing w:after="0" w:line="312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285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Pr="00BF2851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 w:rsidRPr="00FB1CF4">
              <w:rPr>
                <w:b/>
                <w:sz w:val="23"/>
                <w:szCs w:val="23"/>
              </w:rPr>
              <w:t xml:space="preserve"> PARTICIPAÇÃO EM CURSOS, PALESTRAS</w:t>
            </w:r>
            <w:r>
              <w:rPr>
                <w:b/>
                <w:sz w:val="23"/>
                <w:szCs w:val="23"/>
              </w:rPr>
              <w:t xml:space="preserve"> E </w:t>
            </w:r>
            <w:r w:rsidRPr="00FB1CF4">
              <w:rPr>
                <w:b/>
                <w:sz w:val="23"/>
                <w:szCs w:val="23"/>
              </w:rPr>
              <w:t>TREINAMENTOS</w:t>
            </w:r>
          </w:p>
        </w:tc>
      </w:tr>
      <w:tr w:rsidR="008736D0" w:rsidRPr="00FD128A" w:rsidTr="004F6EEC">
        <w:trPr>
          <w:trHeight w:val="4882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21E0">
              <w:rPr>
                <w:rFonts w:asciiTheme="minorHAnsi" w:hAnsiTheme="minorHAnsi"/>
                <w:sz w:val="24"/>
                <w:szCs w:val="24"/>
              </w:rPr>
              <w:t xml:space="preserve">15.1.  Participou de </w:t>
            </w:r>
            <w:proofErr w:type="gramStart"/>
            <w:r w:rsidRPr="008321E0">
              <w:rPr>
                <w:rFonts w:asciiTheme="minorHAnsi" w:hAnsiTheme="minorHAnsi"/>
                <w:sz w:val="24"/>
                <w:szCs w:val="24"/>
              </w:rPr>
              <w:t>cursos(</w:t>
            </w:r>
            <w:proofErr w:type="gramEnd"/>
            <w:r w:rsidRPr="008321E0">
              <w:rPr>
                <w:rFonts w:asciiTheme="minorHAnsi" w:hAnsiTheme="minorHAnsi"/>
                <w:sz w:val="24"/>
                <w:szCs w:val="24"/>
              </w:rPr>
              <w:t>s) de aperfeiçoamento, nos últimos 365 dias de efetivo exercício funcional?</w:t>
            </w:r>
          </w:p>
          <w:p w:rsidR="008736D0" w:rsidRPr="008321E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Sim</w:t>
            </w:r>
            <w:r>
              <w:rPr>
                <w:rFonts w:asciiTheme="minorHAnsi" w:hAnsiTheme="minorHAnsi"/>
                <w:sz w:val="24"/>
                <w:szCs w:val="24"/>
              </w:rPr>
              <w:t>. Especificar: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 w:rsidRPr="00FD128A">
              <w:rPr>
                <w:rFonts w:asciiTheme="minorHAnsi" w:hAnsiTheme="minorHAnsi"/>
                <w:sz w:val="24"/>
                <w:szCs w:val="24"/>
              </w:rPr>
              <w:t xml:space="preserve">  ) Não</w:t>
            </w:r>
          </w:p>
          <w:tbl>
            <w:tblPr>
              <w:tblStyle w:val="Tabelacomgrade"/>
              <w:tblW w:w="1077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shd w:val="clear" w:color="auto" w:fill="A6A6A6" w:themeFill="background1" w:themeFillShade="A6"/>
              <w:tblLayout w:type="fixed"/>
              <w:tblLook w:val="04A0" w:firstRow="1" w:lastRow="0" w:firstColumn="1" w:lastColumn="0" w:noHBand="0" w:noVBand="1"/>
            </w:tblPr>
            <w:tblGrid>
              <w:gridCol w:w="10779"/>
            </w:tblGrid>
            <w:tr w:rsidR="008736D0" w:rsidRPr="00EB5A52" w:rsidTr="004F6EEC">
              <w:trPr>
                <w:trHeight w:val="369"/>
                <w:jc w:val="center"/>
              </w:trPr>
              <w:tc>
                <w:tcPr>
                  <w:tcW w:w="10779" w:type="dxa"/>
                  <w:shd w:val="clear" w:color="auto" w:fill="A6A6A6" w:themeFill="background1" w:themeFillShade="A6"/>
                </w:tcPr>
                <w:p w:rsidR="008736D0" w:rsidRPr="00EB5A52" w:rsidRDefault="008736D0" w:rsidP="004F6EEC">
                  <w:pPr>
                    <w:framePr w:hSpace="141" w:wrap="around" w:vAnchor="text" w:hAnchor="text" w:y="1"/>
                    <w:tabs>
                      <w:tab w:val="left" w:pos="3790"/>
                      <w:tab w:val="center" w:pos="5281"/>
                    </w:tabs>
                    <w:spacing w:after="0" w:line="312" w:lineRule="auto"/>
                    <w:suppressOverlap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EB5A52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ab/>
                    <w:t>16. CENTRAL DE HONORARIOS</w:t>
                  </w:r>
                </w:p>
              </w:tc>
            </w:tr>
          </w:tbl>
          <w:p w:rsidR="008736D0" w:rsidRPr="008321E0" w:rsidRDefault="008736D0" w:rsidP="004F6EEC">
            <w:pPr>
              <w:spacing w:after="0" w:line="312" w:lineRule="auto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16.1 Conhece a Central de Honorários da Defensoria Pública?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) Sim      (   ) Não</w:t>
            </w: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16.2 Já Utilizou alguma vez?</w:t>
            </w:r>
          </w:p>
          <w:p w:rsidR="008736D0" w:rsidRPr="008321E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) Sim    (   ) Não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6D0" w:rsidRPr="00BF2851" w:rsidRDefault="008736D0" w:rsidP="004F6EEC">
            <w:pPr>
              <w:spacing w:after="0" w:line="312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F285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Pr="00BF2851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 w:rsidRPr="00BF2851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SUGESTÕES, CRÍTICAS E REINVINDICAÇÕES </w:t>
            </w:r>
            <w:proofErr w:type="gramStart"/>
            <w:r w:rsidRPr="00BF2851">
              <w:rPr>
                <w:rFonts w:asciiTheme="minorHAnsi" w:hAnsiTheme="minorHAnsi"/>
                <w:b/>
                <w:smallCaps/>
                <w:sz w:val="24"/>
                <w:szCs w:val="24"/>
              </w:rPr>
              <w:t>DO(</w:t>
            </w:r>
            <w:proofErr w:type="gramEnd"/>
            <w:r w:rsidRPr="00BF2851">
              <w:rPr>
                <w:rFonts w:asciiTheme="minorHAnsi" w:hAnsiTheme="minorHAnsi"/>
                <w:b/>
                <w:smallCaps/>
                <w:sz w:val="24"/>
                <w:szCs w:val="24"/>
              </w:rPr>
              <w:t>A) DEFENSOR(A) PÚBLICO(A)</w:t>
            </w:r>
          </w:p>
        </w:tc>
      </w:tr>
      <w:tr w:rsidR="008736D0" w:rsidRPr="00FD128A" w:rsidTr="004F6EEC">
        <w:trPr>
          <w:trHeight w:val="397"/>
        </w:trPr>
        <w:tc>
          <w:tcPr>
            <w:tcW w:w="9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736D0" w:rsidRDefault="008736D0" w:rsidP="004F6EEC">
            <w:pPr>
              <w:spacing w:after="0"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736D0" w:rsidRDefault="008736D0" w:rsidP="008736D0">
      <w:pPr>
        <w:spacing w:after="0" w:line="312" w:lineRule="auto"/>
        <w:rPr>
          <w:rFonts w:asciiTheme="minorHAnsi" w:hAnsiTheme="minorHAnsi"/>
          <w:sz w:val="24"/>
          <w:szCs w:val="24"/>
          <w:lang w:eastAsia="pt-BR"/>
        </w:rPr>
      </w:pPr>
    </w:p>
    <w:p w:rsidR="008736D0" w:rsidRDefault="008736D0" w:rsidP="008736D0">
      <w:pPr>
        <w:spacing w:after="0" w:line="312" w:lineRule="auto"/>
        <w:rPr>
          <w:rFonts w:asciiTheme="minorHAnsi" w:hAnsiTheme="minorHAnsi"/>
          <w:sz w:val="24"/>
          <w:szCs w:val="24"/>
          <w:lang w:eastAsia="pt-BR"/>
        </w:rPr>
      </w:pPr>
    </w:p>
    <w:p w:rsidR="008736D0" w:rsidRDefault="008736D0" w:rsidP="008736D0">
      <w:pPr>
        <w:spacing w:after="0" w:line="312" w:lineRule="auto"/>
        <w:rPr>
          <w:rFonts w:asciiTheme="minorHAnsi" w:hAnsiTheme="minorHAnsi"/>
          <w:sz w:val="24"/>
          <w:szCs w:val="24"/>
          <w:lang w:eastAsia="pt-BR"/>
        </w:rPr>
      </w:pPr>
    </w:p>
    <w:p w:rsidR="008736D0" w:rsidRPr="00FD128A" w:rsidRDefault="008736D0" w:rsidP="008736D0">
      <w:pPr>
        <w:spacing w:after="0" w:line="312" w:lineRule="auto"/>
        <w:rPr>
          <w:rFonts w:asciiTheme="minorHAnsi" w:hAnsiTheme="minorHAnsi"/>
          <w:sz w:val="24"/>
          <w:szCs w:val="24"/>
          <w:lang w:eastAsia="pt-BR"/>
        </w:rPr>
      </w:pPr>
      <w:r>
        <w:rPr>
          <w:rFonts w:asciiTheme="minorHAnsi" w:hAnsiTheme="minorHAnsi"/>
          <w:sz w:val="24"/>
          <w:szCs w:val="24"/>
          <w:lang w:eastAsia="pt-BR"/>
        </w:rPr>
        <w:br w:type="textWrapping" w:clear="all"/>
      </w:r>
    </w:p>
    <w:p w:rsidR="008736D0" w:rsidRPr="00FD128A" w:rsidRDefault="008736D0" w:rsidP="008736D0">
      <w:pPr>
        <w:spacing w:after="0" w:line="312" w:lineRule="auto"/>
        <w:rPr>
          <w:rFonts w:asciiTheme="minorHAnsi" w:hAnsiTheme="minorHAnsi"/>
          <w:sz w:val="24"/>
          <w:szCs w:val="24"/>
          <w:lang w:eastAsia="pt-BR"/>
        </w:rPr>
      </w:pPr>
    </w:p>
    <w:p w:rsidR="008736D0" w:rsidRPr="00FD128A" w:rsidRDefault="008736D0" w:rsidP="008736D0">
      <w:pPr>
        <w:spacing w:after="0" w:line="312" w:lineRule="auto"/>
        <w:jc w:val="center"/>
        <w:rPr>
          <w:rFonts w:asciiTheme="minorHAnsi" w:hAnsiTheme="minorHAnsi"/>
          <w:sz w:val="24"/>
          <w:szCs w:val="24"/>
          <w:lang w:eastAsia="pt-BR"/>
        </w:rPr>
      </w:pPr>
      <w:r w:rsidRPr="00FD128A">
        <w:rPr>
          <w:rFonts w:asciiTheme="minorHAnsi" w:hAnsiTheme="minorHAnsi"/>
          <w:sz w:val="24"/>
          <w:szCs w:val="24"/>
          <w:lang w:eastAsia="pt-BR"/>
        </w:rPr>
        <w:t xml:space="preserve">________________________________, ______ de _________________ </w:t>
      </w:r>
      <w:proofErr w:type="spellStart"/>
      <w:r w:rsidRPr="00FD128A">
        <w:rPr>
          <w:rFonts w:asciiTheme="minorHAnsi" w:hAnsiTheme="minorHAnsi"/>
          <w:sz w:val="24"/>
          <w:szCs w:val="24"/>
          <w:lang w:eastAsia="pt-BR"/>
        </w:rPr>
        <w:t>de</w:t>
      </w:r>
      <w:proofErr w:type="spellEnd"/>
      <w:r w:rsidRPr="00FD128A">
        <w:rPr>
          <w:rFonts w:asciiTheme="minorHAnsi" w:hAnsiTheme="minorHAnsi"/>
          <w:sz w:val="24"/>
          <w:szCs w:val="24"/>
          <w:lang w:eastAsia="pt-BR"/>
        </w:rPr>
        <w:t xml:space="preserve"> _________.</w:t>
      </w:r>
    </w:p>
    <w:p w:rsidR="008736D0" w:rsidRPr="00FD128A" w:rsidRDefault="008736D0" w:rsidP="008736D0">
      <w:pPr>
        <w:spacing w:after="0" w:line="312" w:lineRule="auto"/>
        <w:jc w:val="center"/>
        <w:rPr>
          <w:rFonts w:asciiTheme="minorHAnsi" w:hAnsiTheme="minorHAnsi"/>
          <w:b/>
          <w:color w:val="808080" w:themeColor="background1" w:themeShade="80"/>
          <w:sz w:val="24"/>
          <w:szCs w:val="24"/>
          <w:lang w:eastAsia="pt-BR"/>
        </w:rPr>
      </w:pPr>
      <w:r w:rsidRPr="00FD128A">
        <w:rPr>
          <w:rFonts w:asciiTheme="minorHAnsi" w:hAnsiTheme="minorHAnsi"/>
          <w:b/>
          <w:color w:val="808080" w:themeColor="background1" w:themeShade="80"/>
          <w:sz w:val="24"/>
          <w:szCs w:val="24"/>
          <w:lang w:eastAsia="pt-BR"/>
        </w:rPr>
        <w:t>(Local e data)</w:t>
      </w:r>
    </w:p>
    <w:p w:rsidR="008736D0" w:rsidRPr="00FD128A" w:rsidRDefault="008736D0" w:rsidP="008736D0">
      <w:pPr>
        <w:spacing w:after="0" w:line="312" w:lineRule="auto"/>
        <w:jc w:val="center"/>
        <w:rPr>
          <w:rFonts w:asciiTheme="minorHAnsi" w:hAnsiTheme="minorHAnsi"/>
          <w:sz w:val="24"/>
          <w:szCs w:val="24"/>
          <w:lang w:eastAsia="pt-BR"/>
        </w:rPr>
      </w:pPr>
    </w:p>
    <w:p w:rsidR="008736D0" w:rsidRPr="00FD128A" w:rsidRDefault="008736D0" w:rsidP="008736D0">
      <w:pPr>
        <w:spacing w:after="0" w:line="312" w:lineRule="auto"/>
        <w:jc w:val="center"/>
        <w:rPr>
          <w:rFonts w:asciiTheme="minorHAnsi" w:hAnsiTheme="minorHAnsi"/>
          <w:sz w:val="24"/>
          <w:szCs w:val="24"/>
          <w:lang w:eastAsia="pt-BR"/>
        </w:rPr>
      </w:pPr>
    </w:p>
    <w:p w:rsidR="008736D0" w:rsidRPr="00FD128A" w:rsidRDefault="008736D0" w:rsidP="008736D0">
      <w:pPr>
        <w:spacing w:after="0" w:line="312" w:lineRule="auto"/>
        <w:jc w:val="center"/>
        <w:rPr>
          <w:rFonts w:asciiTheme="minorHAnsi" w:hAnsiTheme="minorHAnsi"/>
          <w:sz w:val="24"/>
          <w:szCs w:val="24"/>
          <w:lang w:eastAsia="pt-BR"/>
        </w:rPr>
      </w:pPr>
      <w:r w:rsidRPr="00FD128A">
        <w:rPr>
          <w:rFonts w:asciiTheme="minorHAnsi" w:hAnsiTheme="minorHAnsi"/>
          <w:sz w:val="24"/>
          <w:szCs w:val="24"/>
          <w:lang w:eastAsia="pt-BR"/>
        </w:rPr>
        <w:t>__________________________________________________</w:t>
      </w:r>
    </w:p>
    <w:p w:rsidR="008736D0" w:rsidRPr="00FD128A" w:rsidRDefault="008736D0" w:rsidP="008736D0">
      <w:pPr>
        <w:spacing w:after="0" w:line="312" w:lineRule="auto"/>
        <w:jc w:val="center"/>
        <w:rPr>
          <w:rFonts w:asciiTheme="minorHAnsi" w:hAnsiTheme="minorHAnsi"/>
          <w:b/>
          <w:color w:val="808080" w:themeColor="background1" w:themeShade="80"/>
          <w:sz w:val="24"/>
          <w:szCs w:val="24"/>
          <w:lang w:eastAsia="pt-BR"/>
        </w:rPr>
      </w:pPr>
      <w:r w:rsidRPr="00FD128A">
        <w:rPr>
          <w:rFonts w:asciiTheme="minorHAnsi" w:hAnsiTheme="minorHAnsi"/>
          <w:b/>
          <w:color w:val="808080" w:themeColor="background1" w:themeShade="80"/>
          <w:sz w:val="24"/>
          <w:szCs w:val="24"/>
          <w:lang w:eastAsia="pt-BR"/>
        </w:rPr>
        <w:t>(Identificação do Defensor Público)</w:t>
      </w:r>
      <w:bookmarkStart w:id="1" w:name="_GoBack"/>
      <w:bookmarkEnd w:id="0"/>
      <w:bookmarkEnd w:id="1"/>
    </w:p>
    <w:sectPr w:rsidR="008736D0" w:rsidRPr="00FD128A" w:rsidSect="00577D1E">
      <w:headerReference w:type="default" r:id="rId4"/>
      <w:footerReference w:type="default" r:id="rId5"/>
      <w:pgSz w:w="11906" w:h="16838" w:code="9"/>
      <w:pgMar w:top="1701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itannic Bold">
    <w:altName w:val="Source Sans Pro Black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E0" w:rsidRPr="00A3710F" w:rsidRDefault="008736D0" w:rsidP="00B50B28">
    <w:pPr>
      <w:pStyle w:val="SemEspaamento"/>
      <w:pBdr>
        <w:bottom w:val="single" w:sz="12" w:space="1" w:color="auto"/>
      </w:pBdr>
      <w:jc w:val="center"/>
      <w:rPr>
        <w:rFonts w:ascii="Britannic Bold" w:hAnsi="Britannic Bold"/>
        <w:sz w:val="16"/>
        <w:szCs w:val="16"/>
      </w:rPr>
    </w:pPr>
  </w:p>
  <w:p w:rsidR="004C4DE0" w:rsidRPr="00A3710F" w:rsidRDefault="008736D0" w:rsidP="00B50B28">
    <w:pPr>
      <w:pStyle w:val="SemEspaamento"/>
      <w:jc w:val="center"/>
      <w:rPr>
        <w:rFonts w:ascii="Britannic Bold" w:hAnsi="Britannic Bold"/>
        <w:sz w:val="16"/>
        <w:szCs w:val="16"/>
      </w:rPr>
    </w:pPr>
    <w:r w:rsidRPr="00A3710F">
      <w:rPr>
        <w:rFonts w:ascii="Britannic Bold" w:hAnsi="Britannic Bold"/>
        <w:sz w:val="16"/>
        <w:szCs w:val="16"/>
      </w:rPr>
      <w:t xml:space="preserve">Praça Manoel Silvino Monjardim, nº 54 – Centro – CEP: 29010-520 - Vitória – Es. </w:t>
    </w:r>
  </w:p>
  <w:p w:rsidR="004C4DE0" w:rsidRPr="00A3710F" w:rsidRDefault="008736D0" w:rsidP="000122A9">
    <w:pPr>
      <w:pStyle w:val="SemEspaamento"/>
      <w:jc w:val="center"/>
      <w:rPr>
        <w:rFonts w:ascii="Britannic Bold" w:hAnsi="Britannic Bold"/>
        <w:sz w:val="16"/>
        <w:szCs w:val="16"/>
      </w:rPr>
    </w:pPr>
    <w:proofErr w:type="spellStart"/>
    <w:r w:rsidRPr="00A3710F">
      <w:rPr>
        <w:rFonts w:ascii="Britannic Bold" w:hAnsi="Britannic Bold"/>
        <w:sz w:val="16"/>
        <w:szCs w:val="16"/>
      </w:rPr>
      <w:t>Tel</w:t>
    </w:r>
    <w:proofErr w:type="spellEnd"/>
    <w:r w:rsidRPr="00A3710F">
      <w:rPr>
        <w:rFonts w:ascii="Britannic Bold" w:hAnsi="Britannic Bold"/>
        <w:sz w:val="16"/>
        <w:szCs w:val="16"/>
      </w:rPr>
      <w:t xml:space="preserve">: 3223-7612 Site: </w:t>
    </w:r>
    <w:hyperlink r:id="rId1" w:history="1">
      <w:r w:rsidRPr="00A3710F">
        <w:rPr>
          <w:rStyle w:val="Hyperlink"/>
          <w:rFonts w:ascii="Britannic Bold" w:hAnsi="Britannic Bold"/>
          <w:sz w:val="16"/>
          <w:szCs w:val="16"/>
        </w:rPr>
        <w:t>www.dp.es.gov.br</w:t>
      </w:r>
    </w:hyperlink>
    <w:r w:rsidRPr="00A3710F">
      <w:rPr>
        <w:rFonts w:ascii="Britannic Bold" w:hAnsi="Britannic Bold"/>
        <w:sz w:val="16"/>
        <w:szCs w:val="16"/>
      </w:rPr>
      <w:t xml:space="preserve">     E-mail: </w:t>
    </w:r>
    <w:hyperlink r:id="rId2" w:history="1">
      <w:r w:rsidRPr="00A3710F">
        <w:rPr>
          <w:rStyle w:val="Hyperlink"/>
          <w:rFonts w:ascii="Britannic Bold" w:hAnsi="Britannic Bold"/>
          <w:sz w:val="16"/>
          <w:szCs w:val="16"/>
        </w:rPr>
        <w:t>corregedoria@dp.es.gov.br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E0" w:rsidRPr="00531F41" w:rsidRDefault="008736D0" w:rsidP="00531F41">
    <w:pPr>
      <w:pStyle w:val="Legenda"/>
      <w:jc w:val="left"/>
      <w:rPr>
        <w:rFonts w:ascii="Verdana" w:hAnsi="Verdana"/>
        <w:b w:val="0"/>
        <w:sz w:val="16"/>
        <w:szCs w:val="16"/>
      </w:rPr>
    </w:pPr>
  </w:p>
  <w:p w:rsidR="004C4DE0" w:rsidRDefault="008736D0" w:rsidP="000F01B6">
    <w:pPr>
      <w:pStyle w:val="Legenda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Verdana" w:hAnsi="Verdana"/>
        <w:sz w:val="16"/>
      </w:rPr>
    </w:pPr>
    <w:r>
      <w:rPr>
        <w:noProof/>
      </w:rPr>
      <w:drawing>
        <wp:inline distT="0" distB="0" distL="0" distR="0" wp14:anchorId="73760029" wp14:editId="10F120E7">
          <wp:extent cx="990600" cy="863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4DE0" w:rsidRPr="00E6775C" w:rsidRDefault="008736D0" w:rsidP="000F01B6">
    <w:pPr>
      <w:spacing w:after="0" w:line="240" w:lineRule="auto"/>
      <w:jc w:val="center"/>
      <w:rPr>
        <w:rFonts w:ascii="Britannic Bold" w:hAnsi="Britannic Bold"/>
        <w:sz w:val="32"/>
        <w:szCs w:val="32"/>
      </w:rPr>
    </w:pPr>
    <w:r w:rsidRPr="00E6775C">
      <w:rPr>
        <w:rFonts w:ascii="Britannic Bold" w:hAnsi="Britannic Bold"/>
        <w:sz w:val="32"/>
        <w:szCs w:val="32"/>
      </w:rPr>
      <w:t>DEFENSORIA PÚBLICA</w:t>
    </w:r>
  </w:p>
  <w:p w:rsidR="004C4DE0" w:rsidRPr="00E6775C" w:rsidRDefault="008736D0" w:rsidP="000F01B6">
    <w:pPr>
      <w:spacing w:after="0" w:line="240" w:lineRule="auto"/>
      <w:jc w:val="center"/>
      <w:rPr>
        <w:rFonts w:ascii="Britannic Bold" w:hAnsi="Britannic Bold"/>
        <w:lang w:eastAsia="pt-BR"/>
      </w:rPr>
    </w:pPr>
    <w:r w:rsidRPr="00E6775C">
      <w:rPr>
        <w:rFonts w:ascii="Britannic Bold" w:hAnsi="Britannic Bold"/>
      </w:rPr>
      <w:t>DO ESTADO DO ESPÍRITO SANTO</w:t>
    </w:r>
  </w:p>
  <w:p w:rsidR="004C4DE0" w:rsidRPr="00E6775C" w:rsidRDefault="008736D0" w:rsidP="000F01B6">
    <w:pPr>
      <w:pBdr>
        <w:top w:val="single" w:sz="4" w:space="1" w:color="auto"/>
        <w:bottom w:val="single" w:sz="4" w:space="1" w:color="auto"/>
      </w:pBdr>
      <w:shd w:val="clear" w:color="auto" w:fill="BFBFBF" w:themeFill="background1" w:themeFillShade="BF"/>
      <w:spacing w:after="0" w:line="240" w:lineRule="auto"/>
      <w:jc w:val="center"/>
      <w:rPr>
        <w:rFonts w:ascii="Britannic Bold" w:hAnsi="Britannic Bold"/>
        <w:smallCaps/>
        <w:sz w:val="24"/>
        <w:szCs w:val="24"/>
      </w:rPr>
    </w:pPr>
    <w:r>
      <w:rPr>
        <w:rFonts w:ascii="Britannic Bold" w:hAnsi="Britannic Bold"/>
        <w:smallCaps/>
        <w:sz w:val="24"/>
        <w:szCs w:val="24"/>
      </w:rPr>
      <w:t>Gabinete do Corregedor</w:t>
    </w:r>
    <w:r w:rsidRPr="00E6775C">
      <w:rPr>
        <w:rFonts w:ascii="Britannic Bold" w:hAnsi="Britannic Bold"/>
        <w:smallCaps/>
        <w:sz w:val="24"/>
        <w:szCs w:val="24"/>
      </w:rPr>
      <w:t xml:space="preserve"> Geral</w:t>
    </w:r>
  </w:p>
  <w:p w:rsidR="004C4DE0" w:rsidRDefault="008736D0" w:rsidP="000F01B6">
    <w:pPr>
      <w:spacing w:after="0" w:line="240" w:lineRule="auto"/>
      <w:jc w:val="center"/>
      <w:rPr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D0"/>
    <w:rsid w:val="008736D0"/>
    <w:rsid w:val="0095024B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6A9FD-DF46-4088-82F9-7755DA77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736D0"/>
    <w:pPr>
      <w:spacing w:after="0" w:line="240" w:lineRule="auto"/>
    </w:pPr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qFormat/>
    <w:rsid w:val="008736D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styleId="Hyperlink">
    <w:name w:val="Hyperlink"/>
    <w:basedOn w:val="Fontepargpadro"/>
    <w:rsid w:val="008736D0"/>
    <w:rPr>
      <w:color w:val="0000FF"/>
      <w:u w:val="single"/>
    </w:rPr>
  </w:style>
  <w:style w:type="paragraph" w:customStyle="1" w:styleId="Legenda1">
    <w:name w:val="Legenda1"/>
    <w:next w:val="Normal"/>
    <w:rsid w:val="008736D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73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8736D0"/>
    <w:rPr>
      <w:rFonts w:asciiTheme="majorHAnsi" w:eastAsiaTheme="majorEastAsia" w:hAnsiTheme="majorHAnsi" w:cstheme="majorBidi"/>
      <w:b/>
      <w:bCs/>
      <w:kern w:val="28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8736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regedoria@dp.es.gov.br" TargetMode="External"/><Relationship Id="rId1" Type="http://schemas.openxmlformats.org/officeDocument/2006/relationships/hyperlink" Target="http://www.dp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1777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 Daibes de Oliveira</dc:creator>
  <cp:keywords/>
  <dc:description/>
  <cp:lastModifiedBy>Michell Daibes de Oliveira</cp:lastModifiedBy>
  <cp:revision>1</cp:revision>
  <dcterms:created xsi:type="dcterms:W3CDTF">2023-04-03T18:24:00Z</dcterms:created>
  <dcterms:modified xsi:type="dcterms:W3CDTF">2023-04-03T18:25:00Z</dcterms:modified>
</cp:coreProperties>
</file>